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77AE" w14:textId="5E89B366" w:rsidR="002575DF" w:rsidRDefault="002575DF" w:rsidP="002575D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ACADEMIC DI</w:t>
      </w:r>
      <w:r w:rsidR="00F0623A">
        <w:rPr>
          <w:b/>
          <w:bCs/>
          <w:color w:val="000000"/>
          <w:sz w:val="28"/>
          <w:szCs w:val="28"/>
        </w:rPr>
        <w:t xml:space="preserve">SHONESTY INCIDENT REPORT      </w:t>
      </w:r>
      <w:r>
        <w:rPr>
          <w:b/>
          <w:bCs/>
          <w:color w:val="000000"/>
          <w:sz w:val="28"/>
          <w:szCs w:val="28"/>
        </w:rPr>
        <w:t>(</w:t>
      </w:r>
      <w:r w:rsidR="00FD21B6">
        <w:rPr>
          <w:b/>
          <w:bCs/>
          <w:i/>
          <w:color w:val="000000"/>
          <w:sz w:val="28"/>
          <w:szCs w:val="28"/>
        </w:rPr>
        <w:t>7</w:t>
      </w:r>
      <w:r w:rsidR="00837379">
        <w:rPr>
          <w:b/>
          <w:bCs/>
          <w:i/>
          <w:color w:val="000000"/>
          <w:sz w:val="28"/>
          <w:szCs w:val="28"/>
        </w:rPr>
        <w:t>/20</w:t>
      </w:r>
      <w:r w:rsidR="00FD21B6">
        <w:rPr>
          <w:b/>
          <w:bCs/>
          <w:i/>
          <w:color w:val="000000"/>
          <w:sz w:val="28"/>
          <w:szCs w:val="28"/>
        </w:rPr>
        <w:t>23</w:t>
      </w:r>
      <w:r w:rsidR="004B47C0">
        <w:rPr>
          <w:b/>
          <w:bCs/>
          <w:i/>
          <w:color w:val="000000"/>
          <w:sz w:val="28"/>
          <w:szCs w:val="28"/>
        </w:rPr>
        <w:t>)</w:t>
      </w:r>
    </w:p>
    <w:p w14:paraId="151423A2" w14:textId="77777777" w:rsidR="002575DF" w:rsidRDefault="002575DF" w:rsidP="002575D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610"/>
        <w:gridCol w:w="1800"/>
        <w:gridCol w:w="3330"/>
      </w:tblGrid>
      <w:tr w:rsidR="00A566B9" w:rsidRPr="00A566B9" w14:paraId="04B6096F" w14:textId="77777777" w:rsidTr="00A566B9">
        <w:trPr>
          <w:trHeight w:val="432"/>
        </w:trPr>
        <w:tc>
          <w:tcPr>
            <w:tcW w:w="1435" w:type="dxa"/>
            <w:vAlign w:val="bottom"/>
          </w:tcPr>
          <w:p w14:paraId="40A7B406" w14:textId="77777777" w:rsidR="00A566B9" w:rsidRP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566B9">
              <w:rPr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7CB23087" w14:textId="77777777" w:rsidR="00A566B9" w:rsidRP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bottom"/>
          </w:tcPr>
          <w:p w14:paraId="5AFCAFE4" w14:textId="77777777" w:rsidR="00A566B9" w:rsidRPr="00A566B9" w:rsidRDefault="00A566B9" w:rsidP="00A566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566B9">
              <w:rPr>
                <w:color w:val="000000"/>
                <w:sz w:val="22"/>
                <w:szCs w:val="22"/>
              </w:rPr>
              <w:t>Name of Student: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2AF4999E" w14:textId="77777777" w:rsidR="00A566B9" w:rsidRP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566B9" w:rsidRPr="00A566B9" w14:paraId="28E34BF6" w14:textId="77777777" w:rsidTr="00A566B9">
        <w:trPr>
          <w:trHeight w:val="432"/>
        </w:trPr>
        <w:tc>
          <w:tcPr>
            <w:tcW w:w="1435" w:type="dxa"/>
            <w:vAlign w:val="bottom"/>
          </w:tcPr>
          <w:p w14:paraId="5694A24B" w14:textId="77777777" w:rsidR="00A566B9" w:rsidRP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566B9">
              <w:rPr>
                <w:color w:val="000000"/>
                <w:sz w:val="22"/>
                <w:szCs w:val="22"/>
              </w:rPr>
              <w:t>Student ID#: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2EF37" w14:textId="77777777" w:rsidR="00A566B9" w:rsidRP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bottom"/>
          </w:tcPr>
          <w:p w14:paraId="1A3FCDE6" w14:textId="77777777" w:rsidR="00A566B9" w:rsidRPr="00A566B9" w:rsidRDefault="00A566B9" w:rsidP="00A566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566B9">
              <w:rPr>
                <w:color w:val="000000"/>
                <w:sz w:val="22"/>
                <w:szCs w:val="22"/>
              </w:rPr>
              <w:t>Course #: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ABDE2" w14:textId="77777777" w:rsidR="00A566B9" w:rsidRP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566B9" w:rsidRPr="00A566B9" w14:paraId="18028251" w14:textId="77777777" w:rsidTr="00A566B9">
        <w:trPr>
          <w:trHeight w:val="432"/>
        </w:trPr>
        <w:tc>
          <w:tcPr>
            <w:tcW w:w="1435" w:type="dxa"/>
            <w:vAlign w:val="bottom"/>
          </w:tcPr>
          <w:p w14:paraId="32E5F36F" w14:textId="77777777" w:rsidR="00A566B9" w:rsidRP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566B9">
              <w:rPr>
                <w:color w:val="000000"/>
                <w:sz w:val="22"/>
                <w:szCs w:val="22"/>
              </w:rPr>
              <w:t xml:space="preserve">Exam/Paper: 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B8C5B6" w14:textId="77777777" w:rsidR="00A566B9" w:rsidRP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bottom"/>
          </w:tcPr>
          <w:p w14:paraId="5D85AF88" w14:textId="77777777" w:rsidR="00A566B9" w:rsidRPr="00A566B9" w:rsidRDefault="00A566B9" w:rsidP="00A566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566B9">
              <w:rPr>
                <w:color w:val="000000"/>
                <w:sz w:val="22"/>
                <w:szCs w:val="22"/>
              </w:rPr>
              <w:t>Semester: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BDB21" w14:textId="77777777" w:rsidR="00A566B9" w:rsidRP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334E24AF" w14:textId="77777777" w:rsidR="00A566B9" w:rsidRPr="00A566B9" w:rsidRDefault="00A566B9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7E21D72" w14:textId="77777777" w:rsidR="00A566B9" w:rsidRPr="00A566B9" w:rsidRDefault="00A566B9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8909062" w14:textId="338FCB75" w:rsidR="002575DF" w:rsidRPr="00A566B9" w:rsidRDefault="002575DF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>Detailed description of academic dishonesty incident (include date, time, place, and nature of incident</w:t>
      </w:r>
      <w:r w:rsidR="00FA10E8" w:rsidRPr="00A566B9">
        <w:rPr>
          <w:color w:val="000000"/>
          <w:sz w:val="22"/>
          <w:szCs w:val="22"/>
        </w:rPr>
        <w:t>, including video times</w:t>
      </w:r>
      <w:r w:rsidR="00D50591" w:rsidRPr="00A566B9">
        <w:rPr>
          <w:color w:val="000000"/>
          <w:sz w:val="22"/>
          <w:szCs w:val="22"/>
        </w:rPr>
        <w:t xml:space="preserve"> when alleged infractions occur</w:t>
      </w:r>
      <w:r w:rsidR="00FA10E8" w:rsidRPr="00A566B9">
        <w:rPr>
          <w:color w:val="000000"/>
          <w:sz w:val="22"/>
          <w:szCs w:val="22"/>
        </w:rPr>
        <w:t>r</w:t>
      </w:r>
      <w:r w:rsidR="00D50591" w:rsidRPr="00A566B9">
        <w:rPr>
          <w:color w:val="000000"/>
          <w:sz w:val="22"/>
          <w:szCs w:val="22"/>
        </w:rPr>
        <w:t>ed</w:t>
      </w:r>
      <w:r w:rsidRPr="00A566B9">
        <w:rPr>
          <w:color w:val="000000"/>
          <w:sz w:val="22"/>
          <w:szCs w:val="22"/>
        </w:rPr>
        <w:t>). Attach relevant documentation, such as Turnitin report, class syllabus, etc.: _______________________________________________________________________</w:t>
      </w:r>
    </w:p>
    <w:p w14:paraId="7CFFBDA4" w14:textId="77777777" w:rsidR="002575DF" w:rsidRPr="00A566B9" w:rsidRDefault="002575DF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>________________________________________________________________________</w:t>
      </w:r>
    </w:p>
    <w:p w14:paraId="7A1B25B3" w14:textId="77777777" w:rsidR="002575DF" w:rsidRPr="00A566B9" w:rsidRDefault="002575DF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>________________________________________________________________________</w:t>
      </w:r>
    </w:p>
    <w:p w14:paraId="7E823E3B" w14:textId="77777777" w:rsidR="002575DF" w:rsidRPr="00A566B9" w:rsidRDefault="002575DF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>________________________________________________________________________</w:t>
      </w:r>
    </w:p>
    <w:p w14:paraId="659A6786" w14:textId="77777777" w:rsidR="002575DF" w:rsidRPr="00A566B9" w:rsidRDefault="002575DF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>________________________________________________________________________</w:t>
      </w:r>
    </w:p>
    <w:p w14:paraId="6F8276E3" w14:textId="77777777" w:rsidR="002575DF" w:rsidRPr="00A566B9" w:rsidRDefault="002575DF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>________________________________________________________________________</w:t>
      </w:r>
    </w:p>
    <w:p w14:paraId="7B17E24A" w14:textId="77777777" w:rsidR="002575DF" w:rsidRPr="00A566B9" w:rsidRDefault="002575DF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E512C97" w14:textId="2FCEE299" w:rsidR="002575DF" w:rsidRPr="00A566B9" w:rsidRDefault="00792E5A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Required </w:t>
      </w:r>
      <w:r w:rsidR="002575DF" w:rsidRPr="00A566B9">
        <w:rPr>
          <w:color w:val="000000"/>
          <w:sz w:val="22"/>
          <w:szCs w:val="22"/>
        </w:rPr>
        <w:t>Documentation:</w:t>
      </w:r>
    </w:p>
    <w:p w14:paraId="6B28727F" w14:textId="77777777" w:rsidR="002575DF" w:rsidRPr="00A566B9" w:rsidRDefault="002575DF" w:rsidP="002575DF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  <w:sectPr w:rsidR="002575DF" w:rsidRPr="00A566B9" w:rsidSect="00A566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592BB8" w14:textId="4C9A1709" w:rsidR="00792E5A" w:rsidRDefault="00792E5A" w:rsidP="002575DF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Email conversation</w:t>
      </w:r>
    </w:p>
    <w:p w14:paraId="79347E16" w14:textId="2707CD6F" w:rsidR="00792E5A" w:rsidRDefault="00792E5A" w:rsidP="002575DF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Course syllabus</w:t>
      </w:r>
    </w:p>
    <w:p w14:paraId="5FC9FB35" w14:textId="7A60A48C" w:rsidR="00792E5A" w:rsidRDefault="00792E5A" w:rsidP="002575DF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Test copy or Assignment instructions</w:t>
      </w:r>
    </w:p>
    <w:p w14:paraId="09BD6395" w14:textId="5D66E612" w:rsidR="002575DF" w:rsidRPr="00A566B9" w:rsidRDefault="002575DF" w:rsidP="002575DF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>Turnitin.com report</w:t>
      </w:r>
      <w:r w:rsidR="00792E5A">
        <w:rPr>
          <w:color w:val="000000"/>
          <w:sz w:val="22"/>
          <w:szCs w:val="22"/>
        </w:rPr>
        <w:t xml:space="preserve"> (if applicable)</w:t>
      </w:r>
    </w:p>
    <w:p w14:paraId="41A1FEE8" w14:textId="1F1C37B3" w:rsidR="002575DF" w:rsidRPr="00A566B9" w:rsidRDefault="002575DF" w:rsidP="002575DF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>Video evidence</w:t>
      </w:r>
      <w:r w:rsidR="00792E5A">
        <w:rPr>
          <w:color w:val="000000"/>
          <w:sz w:val="22"/>
          <w:szCs w:val="22"/>
        </w:rPr>
        <w:t xml:space="preserve"> and timetable</w:t>
      </w:r>
      <w:r w:rsidR="00BD3270">
        <w:rPr>
          <w:color w:val="000000"/>
          <w:sz w:val="22"/>
          <w:szCs w:val="22"/>
        </w:rPr>
        <w:t xml:space="preserve"> of infractions</w:t>
      </w:r>
      <w:r w:rsidR="00792E5A">
        <w:rPr>
          <w:color w:val="000000"/>
          <w:sz w:val="22"/>
          <w:szCs w:val="22"/>
        </w:rPr>
        <w:t xml:space="preserve"> (if applicable)</w:t>
      </w:r>
    </w:p>
    <w:p w14:paraId="0D2B702F" w14:textId="77777777" w:rsidR="002575DF" w:rsidRPr="00A566B9" w:rsidRDefault="002575DF" w:rsidP="002575DF">
      <w:pPr>
        <w:autoSpaceDE w:val="0"/>
        <w:autoSpaceDN w:val="0"/>
        <w:adjustRightInd w:val="0"/>
        <w:rPr>
          <w:color w:val="000000"/>
          <w:sz w:val="22"/>
          <w:szCs w:val="22"/>
        </w:rPr>
        <w:sectPr w:rsidR="002575DF" w:rsidRPr="00A566B9" w:rsidSect="00735FC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67B8614" w14:textId="77777777" w:rsidR="002575DF" w:rsidRPr="00A566B9" w:rsidRDefault="002575DF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BD38049" w14:textId="77777777" w:rsidR="002575DF" w:rsidRPr="00A566B9" w:rsidRDefault="002575DF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 xml:space="preserve">Description of the instructor’s course of action: </w:t>
      </w:r>
    </w:p>
    <w:p w14:paraId="5BED543F" w14:textId="77777777" w:rsidR="002575DF" w:rsidRPr="00A566B9" w:rsidRDefault="002575DF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>________________________________________________________________________</w:t>
      </w:r>
    </w:p>
    <w:p w14:paraId="3AC5EC06" w14:textId="77777777" w:rsidR="002575DF" w:rsidRPr="00A566B9" w:rsidRDefault="002575DF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>________________________________________________________________________</w:t>
      </w:r>
    </w:p>
    <w:p w14:paraId="55FC74AD" w14:textId="77777777" w:rsidR="002575DF" w:rsidRPr="00A566B9" w:rsidRDefault="002575DF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>________________________________________________________________________</w:t>
      </w:r>
    </w:p>
    <w:p w14:paraId="5114EA29" w14:textId="77777777" w:rsidR="0049680C" w:rsidRPr="00A566B9" w:rsidRDefault="0049680C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A681484" w14:textId="05EE7A67" w:rsidR="002575DF" w:rsidRPr="00A566B9" w:rsidRDefault="002575DF" w:rsidP="008373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>Instructor’s suggested penalty (circle one)</w:t>
      </w:r>
      <w:r w:rsidR="00BD3270">
        <w:rPr>
          <w:color w:val="000000"/>
          <w:sz w:val="22"/>
          <w:szCs w:val="22"/>
        </w:rPr>
        <w:t xml:space="preserve">. Provide justification for </w:t>
      </w:r>
      <w:r w:rsidR="00FD21B6">
        <w:rPr>
          <w:color w:val="000000"/>
          <w:sz w:val="22"/>
          <w:szCs w:val="22"/>
        </w:rPr>
        <w:t xml:space="preserve">suggested </w:t>
      </w:r>
      <w:r w:rsidR="00BD3270">
        <w:rPr>
          <w:color w:val="000000"/>
          <w:sz w:val="22"/>
          <w:szCs w:val="22"/>
        </w:rPr>
        <w:t>penalties</w:t>
      </w:r>
      <w:r w:rsidRPr="00A566B9">
        <w:rPr>
          <w:color w:val="000000"/>
          <w:sz w:val="22"/>
          <w:szCs w:val="22"/>
        </w:rPr>
        <w:t>:</w:t>
      </w:r>
      <w:r w:rsidRPr="00A566B9">
        <w:rPr>
          <w:color w:val="000000"/>
          <w:sz w:val="22"/>
          <w:szCs w:val="22"/>
        </w:rPr>
        <w:tab/>
      </w:r>
      <w:r w:rsidRPr="00A566B9">
        <w:rPr>
          <w:color w:val="000000"/>
          <w:sz w:val="22"/>
          <w:szCs w:val="22"/>
        </w:rPr>
        <w:tab/>
      </w:r>
      <w:r w:rsidRPr="00A566B9">
        <w:rPr>
          <w:color w:val="000000"/>
          <w:sz w:val="22"/>
          <w:szCs w:val="22"/>
        </w:rPr>
        <w:tab/>
      </w:r>
      <w:r w:rsidRPr="00A566B9">
        <w:rPr>
          <w:color w:val="000000"/>
          <w:sz w:val="22"/>
          <w:szCs w:val="22"/>
        </w:rPr>
        <w:tab/>
      </w:r>
    </w:p>
    <w:p w14:paraId="75E7DBD3" w14:textId="77777777" w:rsidR="002575DF" w:rsidRPr="00A566B9" w:rsidRDefault="002575DF" w:rsidP="002575D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 xml:space="preserve">Written reprimand </w:t>
      </w:r>
    </w:p>
    <w:p w14:paraId="5AE91F9E" w14:textId="77777777" w:rsidR="002575DF" w:rsidRPr="00A566B9" w:rsidRDefault="002575DF" w:rsidP="002575D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>Disciplinary suspension for one or more terms</w:t>
      </w:r>
    </w:p>
    <w:p w14:paraId="3C6ED4E1" w14:textId="77777777" w:rsidR="002575DF" w:rsidRPr="00A566B9" w:rsidRDefault="002575DF" w:rsidP="002575D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>Expulsion</w:t>
      </w:r>
    </w:p>
    <w:p w14:paraId="02E98579" w14:textId="77777777" w:rsidR="002575DF" w:rsidRDefault="002575DF" w:rsidP="002575D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>Other penalties as appropriate</w:t>
      </w:r>
    </w:p>
    <w:p w14:paraId="1FA0FE04" w14:textId="77777777" w:rsidR="00BD3270" w:rsidRDefault="00BD3270" w:rsidP="00BD327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D84EBC1" w14:textId="63E2DFAF" w:rsidR="00BD3270" w:rsidRPr="00A566B9" w:rsidRDefault="00BD3270" w:rsidP="00BD327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B21C3E" w14:textId="77777777" w:rsidR="002575DF" w:rsidRPr="00A566B9" w:rsidRDefault="002575DF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66B9">
        <w:rPr>
          <w:color w:val="000000"/>
          <w:sz w:val="22"/>
          <w:szCs w:val="22"/>
        </w:rPr>
        <w:t xml:space="preserve"> </w:t>
      </w:r>
    </w:p>
    <w:p w14:paraId="72F25395" w14:textId="77777777" w:rsidR="002575DF" w:rsidRDefault="002575DF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270"/>
        <w:gridCol w:w="3775"/>
      </w:tblGrid>
      <w:tr w:rsidR="00A566B9" w14:paraId="7A25B0BD" w14:textId="77777777" w:rsidTr="00A566B9">
        <w:tc>
          <w:tcPr>
            <w:tcW w:w="4585" w:type="dxa"/>
            <w:tcBorders>
              <w:bottom w:val="single" w:sz="4" w:space="0" w:color="auto"/>
            </w:tcBorders>
          </w:tcPr>
          <w:p w14:paraId="557D82E6" w14:textId="77777777" w:rsid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</w:tcPr>
          <w:p w14:paraId="4B13907D" w14:textId="77777777" w:rsid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14:paraId="489AEA92" w14:textId="77777777" w:rsid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566B9" w14:paraId="7AF9BF9C" w14:textId="77777777" w:rsidTr="00A566B9">
        <w:tc>
          <w:tcPr>
            <w:tcW w:w="4585" w:type="dxa"/>
            <w:tcBorders>
              <w:top w:val="single" w:sz="4" w:space="0" w:color="auto"/>
            </w:tcBorders>
          </w:tcPr>
          <w:p w14:paraId="12FA2A5D" w14:textId="77777777" w:rsid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566B9">
              <w:rPr>
                <w:color w:val="000000"/>
                <w:sz w:val="22"/>
                <w:szCs w:val="22"/>
              </w:rPr>
              <w:t>Name of instructor reporting incident</w:t>
            </w:r>
          </w:p>
        </w:tc>
        <w:tc>
          <w:tcPr>
            <w:tcW w:w="270" w:type="dxa"/>
          </w:tcPr>
          <w:p w14:paraId="2237F440" w14:textId="77777777" w:rsid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</w:tcBorders>
          </w:tcPr>
          <w:p w14:paraId="57A1F325" w14:textId="77777777" w:rsid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566B9">
              <w:rPr>
                <w:color w:val="000000"/>
                <w:sz w:val="22"/>
                <w:szCs w:val="22"/>
              </w:rPr>
              <w:t>Contact Number</w:t>
            </w:r>
          </w:p>
        </w:tc>
      </w:tr>
      <w:tr w:rsidR="00A566B9" w14:paraId="1593FAAF" w14:textId="77777777" w:rsidTr="00A566B9">
        <w:tc>
          <w:tcPr>
            <w:tcW w:w="4585" w:type="dxa"/>
          </w:tcPr>
          <w:p w14:paraId="5A38B676" w14:textId="77777777" w:rsid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</w:tcPr>
          <w:p w14:paraId="4CBCB132" w14:textId="77777777" w:rsid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</w:tcPr>
          <w:p w14:paraId="7DE6AD51" w14:textId="77777777" w:rsid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566B9" w14:paraId="1C60C5D3" w14:textId="77777777" w:rsidTr="00A566B9">
        <w:tc>
          <w:tcPr>
            <w:tcW w:w="4585" w:type="dxa"/>
            <w:tcBorders>
              <w:bottom w:val="single" w:sz="4" w:space="0" w:color="auto"/>
            </w:tcBorders>
          </w:tcPr>
          <w:p w14:paraId="6904C198" w14:textId="77777777" w:rsid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</w:tcPr>
          <w:p w14:paraId="7683E2FF" w14:textId="77777777" w:rsid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14:paraId="3CA8375D" w14:textId="77777777" w:rsid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566B9" w14:paraId="087EAB3B" w14:textId="77777777" w:rsidTr="00A566B9">
        <w:tc>
          <w:tcPr>
            <w:tcW w:w="4585" w:type="dxa"/>
            <w:tcBorders>
              <w:top w:val="single" w:sz="4" w:space="0" w:color="auto"/>
            </w:tcBorders>
          </w:tcPr>
          <w:p w14:paraId="4791FDBA" w14:textId="77777777" w:rsid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566B9">
              <w:rPr>
                <w:color w:val="000000"/>
                <w:sz w:val="22"/>
                <w:szCs w:val="22"/>
              </w:rPr>
              <w:t>Signature of instructor reporting incident</w:t>
            </w:r>
          </w:p>
        </w:tc>
        <w:tc>
          <w:tcPr>
            <w:tcW w:w="270" w:type="dxa"/>
          </w:tcPr>
          <w:p w14:paraId="46BFACC0" w14:textId="77777777" w:rsid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</w:tcBorders>
          </w:tcPr>
          <w:p w14:paraId="425315F8" w14:textId="77777777" w:rsidR="00A566B9" w:rsidRDefault="00A566B9" w:rsidP="002575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566B9">
              <w:rPr>
                <w:color w:val="000000"/>
                <w:sz w:val="22"/>
                <w:szCs w:val="22"/>
              </w:rPr>
              <w:t>Date</w:t>
            </w:r>
          </w:p>
        </w:tc>
      </w:tr>
    </w:tbl>
    <w:p w14:paraId="7E7BABA1" w14:textId="77777777" w:rsidR="00A566B9" w:rsidRDefault="00A566B9" w:rsidP="002575D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9743E57" w14:textId="77777777" w:rsidR="00A66119" w:rsidRPr="002575DF" w:rsidRDefault="003C227B" w:rsidP="002575D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Copy to the </w:t>
      </w:r>
      <w:r w:rsidR="002575DF">
        <w:rPr>
          <w:color w:val="000000"/>
          <w:sz w:val="20"/>
          <w:szCs w:val="20"/>
        </w:rPr>
        <w:t>Chair of the Academic Integrity Committee. In the</w:t>
      </w:r>
      <w:r w:rsidR="00837379">
        <w:rPr>
          <w:color w:val="000000"/>
          <w:sz w:val="20"/>
          <w:szCs w:val="20"/>
        </w:rPr>
        <w:t xml:space="preserve"> case of graduate violations, copy to the Dean of the School of Graduate Studies, and for non-graduate school online violations, copy to the Dean of the Division of Online Programs.</w:t>
      </w:r>
    </w:p>
    <w:sectPr w:rsidR="00A66119" w:rsidRPr="002575DF" w:rsidSect="00735FC6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0026"/>
    <w:multiLevelType w:val="hybridMultilevel"/>
    <w:tmpl w:val="A14A1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17255"/>
    <w:multiLevelType w:val="hybridMultilevel"/>
    <w:tmpl w:val="0430E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5774592">
    <w:abstractNumId w:val="0"/>
  </w:num>
  <w:num w:numId="2" w16cid:durableId="1977179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MjIyMLYwNbcwNbBU0lEKTi0uzszPAykwrAUAAzEYWiwAAAA="/>
  </w:docVars>
  <w:rsids>
    <w:rsidRoot w:val="002575DF"/>
    <w:rsid w:val="0002228F"/>
    <w:rsid w:val="001138E3"/>
    <w:rsid w:val="002575DF"/>
    <w:rsid w:val="00380CF7"/>
    <w:rsid w:val="003C227B"/>
    <w:rsid w:val="0049680C"/>
    <w:rsid w:val="004B47C0"/>
    <w:rsid w:val="004C441F"/>
    <w:rsid w:val="00792E5A"/>
    <w:rsid w:val="00837379"/>
    <w:rsid w:val="00871EE9"/>
    <w:rsid w:val="009B27A8"/>
    <w:rsid w:val="00A566B9"/>
    <w:rsid w:val="00B96859"/>
    <w:rsid w:val="00BD3270"/>
    <w:rsid w:val="00D50591"/>
    <w:rsid w:val="00D5671B"/>
    <w:rsid w:val="00F0623A"/>
    <w:rsid w:val="00F25905"/>
    <w:rsid w:val="00FA10E8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A9B0"/>
  <w15:chartTrackingRefBased/>
  <w15:docId w15:val="{3A42A944-0966-449C-A6D2-8D9B1E3E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5DF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Gentsch, James</dc:creator>
  <cp:keywords/>
  <dc:description/>
  <cp:lastModifiedBy>Pivik, Kelly</cp:lastModifiedBy>
  <cp:revision>5</cp:revision>
  <dcterms:created xsi:type="dcterms:W3CDTF">2023-07-02T16:44:00Z</dcterms:created>
  <dcterms:modified xsi:type="dcterms:W3CDTF">2023-07-20T09:34:00Z</dcterms:modified>
</cp:coreProperties>
</file>